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Project name</w:t>
      </w:r>
    </w:p>
    <w:p w:rsidR="007D483C" w:rsidRPr="0025558B" w:rsidRDefault="007D483C" w:rsidP="007D483C">
      <w:pPr>
        <w:rPr>
          <w:rFonts w:ascii="Times New Roman" w:hAnsi="Times New Roman" w:cs="Times New Roman"/>
          <w:sz w:val="24"/>
          <w:szCs w:val="24"/>
        </w:rPr>
      </w:pPr>
      <w:r w:rsidRPr="0025558B">
        <w:rPr>
          <w:rFonts w:ascii="Times New Roman" w:hAnsi="Times New Roman" w:cs="Times New Roman"/>
          <w:sz w:val="24"/>
          <w:szCs w:val="24"/>
        </w:rPr>
        <w:t>Climate Envelope Models for 26 Threatened and Endangered Florida Vertebrates</w:t>
      </w:r>
    </w:p>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Publisher</w:t>
      </w:r>
    </w:p>
    <w:p w:rsidR="007D483C" w:rsidRPr="0025558B" w:rsidRDefault="007D483C" w:rsidP="007D483C">
      <w:pPr>
        <w:rPr>
          <w:rFonts w:ascii="Times New Roman" w:hAnsi="Times New Roman" w:cs="Times New Roman"/>
          <w:sz w:val="24"/>
          <w:szCs w:val="24"/>
        </w:rPr>
      </w:pPr>
      <w:r w:rsidRPr="0025558B">
        <w:rPr>
          <w:rFonts w:ascii="Times New Roman" w:hAnsi="Times New Roman" w:cs="Times New Roman"/>
          <w:sz w:val="24"/>
          <w:szCs w:val="24"/>
        </w:rPr>
        <w:t>The Croc Docs, University of Florida</w:t>
      </w:r>
    </w:p>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Project manager</w:t>
      </w:r>
    </w:p>
    <w:p w:rsidR="007D483C" w:rsidRPr="0025558B" w:rsidRDefault="00CF7FB0" w:rsidP="007D483C">
      <w:pPr>
        <w:rPr>
          <w:rFonts w:ascii="Times New Roman" w:hAnsi="Times New Roman" w:cs="Times New Roman"/>
          <w:sz w:val="24"/>
          <w:szCs w:val="24"/>
        </w:rPr>
      </w:pPr>
      <w:r w:rsidRPr="0025558B">
        <w:rPr>
          <w:rFonts w:ascii="Times New Roman" w:hAnsi="Times New Roman" w:cs="Times New Roman"/>
          <w:sz w:val="24"/>
          <w:szCs w:val="24"/>
        </w:rPr>
        <w:t xml:space="preserve"> </w:t>
      </w:r>
      <w:r w:rsidR="007D483C" w:rsidRPr="0025558B">
        <w:rPr>
          <w:rFonts w:ascii="Times New Roman" w:hAnsi="Times New Roman" w:cs="Times New Roman"/>
          <w:sz w:val="24"/>
          <w:szCs w:val="24"/>
        </w:rPr>
        <w:t>James Watling</w:t>
      </w:r>
    </w:p>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Publication Date</w:t>
      </w:r>
    </w:p>
    <w:p w:rsidR="007D483C"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10/16/2012</w:t>
      </w:r>
    </w:p>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Contact</w:t>
      </w:r>
    </w:p>
    <w:p w:rsidR="007D483C" w:rsidRPr="0025558B" w:rsidRDefault="007D483C" w:rsidP="007D483C">
      <w:pPr>
        <w:rPr>
          <w:rFonts w:ascii="Times New Roman" w:hAnsi="Times New Roman" w:cs="Times New Roman"/>
          <w:sz w:val="24"/>
          <w:szCs w:val="24"/>
        </w:rPr>
      </w:pPr>
      <w:r w:rsidRPr="0025558B">
        <w:rPr>
          <w:rFonts w:ascii="Times New Roman" w:hAnsi="Times New Roman" w:cs="Times New Roman"/>
          <w:sz w:val="24"/>
          <w:szCs w:val="24"/>
        </w:rPr>
        <w:t xml:space="preserve">watlingj@ufl.edu </w:t>
      </w: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7D483C" w:rsidRPr="0025558B" w:rsidRDefault="007D483C" w:rsidP="007D483C">
      <w:pPr>
        <w:rPr>
          <w:rFonts w:ascii="Times New Roman" w:hAnsi="Times New Roman" w:cs="Times New Roman"/>
          <w:b/>
          <w:sz w:val="24"/>
          <w:szCs w:val="24"/>
        </w:rPr>
      </w:pPr>
      <w:r w:rsidRPr="0025558B">
        <w:rPr>
          <w:rFonts w:ascii="Times New Roman" w:hAnsi="Times New Roman" w:cs="Times New Roman"/>
          <w:b/>
          <w:sz w:val="24"/>
          <w:szCs w:val="24"/>
        </w:rPr>
        <w:t>Project Information</w:t>
      </w:r>
    </w:p>
    <w:p w:rsidR="00BC79BD"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 xml:space="preserve">Climate envelope models (CEMs) were created to delineate areas of climate suitability for 26 Threatened and Endangered Florida vertebrates.  </w:t>
      </w:r>
      <w:r w:rsidR="00D0642C" w:rsidRPr="0025558B">
        <w:rPr>
          <w:rFonts w:ascii="Times New Roman" w:hAnsi="Times New Roman" w:cs="Times New Roman"/>
          <w:sz w:val="24"/>
          <w:szCs w:val="24"/>
        </w:rPr>
        <w:t xml:space="preserve">The grid resolution used to create our </w:t>
      </w:r>
      <w:r w:rsidR="004B1205" w:rsidRPr="0025558B">
        <w:rPr>
          <w:rFonts w:ascii="Times New Roman" w:hAnsi="Times New Roman" w:cs="Times New Roman"/>
          <w:sz w:val="24"/>
          <w:szCs w:val="24"/>
        </w:rPr>
        <w:t xml:space="preserve">models </w:t>
      </w:r>
      <w:r w:rsidR="00D0642C" w:rsidRPr="0025558B">
        <w:rPr>
          <w:rFonts w:ascii="Times New Roman" w:hAnsi="Times New Roman" w:cs="Times New Roman"/>
          <w:sz w:val="24"/>
          <w:szCs w:val="24"/>
        </w:rPr>
        <w:t xml:space="preserve">was 0.167 </w:t>
      </w:r>
      <w:r w:rsidR="0025558B" w:rsidRPr="0025558B">
        <w:rPr>
          <w:rFonts w:ascii="Times New Roman" w:hAnsi="Times New Roman" w:cs="Times New Roman"/>
          <w:sz w:val="24"/>
          <w:szCs w:val="24"/>
        </w:rPr>
        <w:t xml:space="preserve">decimal </w:t>
      </w:r>
      <w:r w:rsidR="00D0642C" w:rsidRPr="0025558B">
        <w:rPr>
          <w:rFonts w:ascii="Times New Roman" w:hAnsi="Times New Roman" w:cs="Times New Roman"/>
          <w:sz w:val="24"/>
          <w:szCs w:val="24"/>
        </w:rPr>
        <w:t xml:space="preserve">degrees, and </w:t>
      </w:r>
      <w:r w:rsidR="00B0288E" w:rsidRPr="0025558B">
        <w:rPr>
          <w:rFonts w:ascii="Times New Roman" w:hAnsi="Times New Roman" w:cs="Times New Roman"/>
          <w:sz w:val="24"/>
          <w:szCs w:val="24"/>
        </w:rPr>
        <w:t xml:space="preserve">we applied the geographic projection datum </w:t>
      </w:r>
      <w:r w:rsidR="00D0642C" w:rsidRPr="0025558B">
        <w:rPr>
          <w:rFonts w:ascii="Times New Roman" w:hAnsi="Times New Roman" w:cs="Times New Roman"/>
          <w:sz w:val="24"/>
          <w:szCs w:val="24"/>
        </w:rPr>
        <w:t>WGS 1984</w:t>
      </w:r>
      <w:r w:rsidR="004B1205" w:rsidRPr="0025558B">
        <w:rPr>
          <w:rFonts w:ascii="Times New Roman" w:hAnsi="Times New Roman" w:cs="Times New Roman"/>
          <w:sz w:val="24"/>
          <w:szCs w:val="24"/>
        </w:rPr>
        <w:t xml:space="preserve">.  </w:t>
      </w:r>
      <w:r w:rsidR="00D0642C" w:rsidRPr="0025558B">
        <w:rPr>
          <w:rFonts w:ascii="Times New Roman" w:hAnsi="Times New Roman" w:cs="Times New Roman"/>
          <w:sz w:val="24"/>
          <w:szCs w:val="24"/>
        </w:rPr>
        <w:t>All models were converted to</w:t>
      </w:r>
      <w:r w:rsidRPr="0025558B">
        <w:rPr>
          <w:rFonts w:ascii="Times New Roman" w:hAnsi="Times New Roman" w:cs="Times New Roman"/>
          <w:sz w:val="24"/>
          <w:szCs w:val="24"/>
        </w:rPr>
        <w:t xml:space="preserve">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format and can be seen with the spatial data viewer </w:t>
      </w:r>
      <w:r w:rsidR="00BC79BD" w:rsidRPr="0025558B">
        <w:rPr>
          <w:rFonts w:ascii="Times New Roman" w:hAnsi="Times New Roman" w:cs="Times New Roman"/>
          <w:sz w:val="24"/>
          <w:szCs w:val="24"/>
        </w:rPr>
        <w:t xml:space="preserve">software </w:t>
      </w:r>
      <w:proofErr w:type="spellStart"/>
      <w:r w:rsidRPr="0025558B">
        <w:rPr>
          <w:rFonts w:ascii="Times New Roman" w:hAnsi="Times New Roman" w:cs="Times New Roman"/>
          <w:sz w:val="24"/>
          <w:szCs w:val="24"/>
        </w:rPr>
        <w:t>EverVIEW</w:t>
      </w:r>
      <w:proofErr w:type="spellEnd"/>
      <w:r w:rsidRPr="0025558B">
        <w:rPr>
          <w:rFonts w:ascii="Times New Roman" w:hAnsi="Times New Roman" w:cs="Times New Roman"/>
          <w:sz w:val="24"/>
          <w:szCs w:val="24"/>
        </w:rPr>
        <w:t xml:space="preserve"> </w:t>
      </w:r>
      <w:r w:rsidR="00BC79BD" w:rsidRPr="0025558B">
        <w:rPr>
          <w:rFonts w:ascii="Times New Roman" w:hAnsi="Times New Roman" w:cs="Times New Roman"/>
          <w:sz w:val="24"/>
          <w:szCs w:val="24"/>
        </w:rPr>
        <w:t>(</w:t>
      </w:r>
      <w:hyperlink r:id="rId4" w:history="1">
        <w:r w:rsidR="00BC79BD" w:rsidRPr="0025558B">
          <w:rPr>
            <w:rStyle w:val="Hyperlink"/>
            <w:rFonts w:ascii="Times New Roman" w:hAnsi="Times New Roman" w:cs="Times New Roman"/>
            <w:sz w:val="24"/>
            <w:szCs w:val="24"/>
          </w:rPr>
          <w:t>http://www.jem.gov/Modeling</w:t>
        </w:r>
      </w:hyperlink>
      <w:r w:rsidR="00BC79BD" w:rsidRPr="0025558B">
        <w:rPr>
          <w:rFonts w:ascii="Times New Roman" w:hAnsi="Times New Roman" w:cs="Times New Roman"/>
          <w:sz w:val="24"/>
          <w:szCs w:val="24"/>
        </w:rPr>
        <w:t xml:space="preserve">).  </w:t>
      </w:r>
    </w:p>
    <w:p w:rsidR="007D483C" w:rsidRPr="0025558B" w:rsidRDefault="00783845" w:rsidP="00CF7FB0">
      <w:pPr>
        <w:rPr>
          <w:rFonts w:ascii="Times New Roman" w:hAnsi="Times New Roman" w:cs="Times New Roman"/>
          <w:sz w:val="24"/>
          <w:szCs w:val="24"/>
        </w:rPr>
      </w:pPr>
      <w:r w:rsidRPr="0025558B">
        <w:rPr>
          <w:rFonts w:ascii="Times New Roman" w:hAnsi="Times New Roman" w:cs="Times New Roman"/>
          <w:sz w:val="24"/>
          <w:szCs w:val="24"/>
        </w:rPr>
        <w:t>O</w:t>
      </w:r>
      <w:r w:rsidR="007D483C" w:rsidRPr="0025558B">
        <w:rPr>
          <w:rFonts w:ascii="Times New Roman" w:hAnsi="Times New Roman" w:cs="Times New Roman"/>
          <w:sz w:val="24"/>
          <w:szCs w:val="24"/>
        </w:rPr>
        <w:t xml:space="preserve">ne </w:t>
      </w:r>
      <w:proofErr w:type="spellStart"/>
      <w:r w:rsidR="007D483C" w:rsidRPr="0025558B">
        <w:rPr>
          <w:rFonts w:ascii="Times New Roman" w:hAnsi="Times New Roman" w:cs="Times New Roman"/>
          <w:sz w:val="24"/>
          <w:szCs w:val="24"/>
        </w:rPr>
        <w:t>NetCDF</w:t>
      </w:r>
      <w:proofErr w:type="spellEnd"/>
      <w:r w:rsidR="007D483C" w:rsidRPr="0025558B">
        <w:rPr>
          <w:rFonts w:ascii="Times New Roman" w:hAnsi="Times New Roman" w:cs="Times New Roman"/>
          <w:sz w:val="24"/>
          <w:szCs w:val="24"/>
        </w:rPr>
        <w:t xml:space="preserve"> file </w:t>
      </w:r>
      <w:r w:rsidRPr="0025558B">
        <w:rPr>
          <w:rFonts w:ascii="Times New Roman" w:hAnsi="Times New Roman" w:cs="Times New Roman"/>
          <w:sz w:val="24"/>
          <w:szCs w:val="24"/>
        </w:rPr>
        <w:t xml:space="preserve">was created </w:t>
      </w:r>
      <w:r w:rsidR="007D483C" w:rsidRPr="0025558B">
        <w:rPr>
          <w:rFonts w:ascii="Times New Roman" w:hAnsi="Times New Roman" w:cs="Times New Roman"/>
          <w:sz w:val="24"/>
          <w:szCs w:val="24"/>
        </w:rPr>
        <w:t>per specie</w:t>
      </w:r>
      <w:r w:rsidR="0025558B" w:rsidRPr="0025558B">
        <w:rPr>
          <w:rFonts w:ascii="Times New Roman" w:hAnsi="Times New Roman" w:cs="Times New Roman"/>
          <w:sz w:val="24"/>
          <w:szCs w:val="24"/>
        </w:rPr>
        <w:t>s</w:t>
      </w:r>
      <w:r w:rsidR="007D483C" w:rsidRPr="0025558B">
        <w:rPr>
          <w:rFonts w:ascii="Times New Roman" w:hAnsi="Times New Roman" w:cs="Times New Roman"/>
          <w:sz w:val="24"/>
          <w:szCs w:val="24"/>
        </w:rPr>
        <w:t>, which co</w:t>
      </w:r>
      <w:r w:rsidRPr="0025558B">
        <w:rPr>
          <w:rFonts w:ascii="Times New Roman" w:hAnsi="Times New Roman" w:cs="Times New Roman"/>
          <w:sz w:val="24"/>
          <w:szCs w:val="24"/>
        </w:rPr>
        <w:t>mpiles</w:t>
      </w:r>
      <w:r w:rsidR="007D483C" w:rsidRPr="0025558B">
        <w:rPr>
          <w:rFonts w:ascii="Times New Roman" w:hAnsi="Times New Roman" w:cs="Times New Roman"/>
          <w:sz w:val="24"/>
          <w:szCs w:val="24"/>
        </w:rPr>
        <w:t xml:space="preserve"> </w:t>
      </w:r>
      <w:r w:rsidR="00BC79BD" w:rsidRPr="0025558B">
        <w:rPr>
          <w:rFonts w:ascii="Times New Roman" w:hAnsi="Times New Roman" w:cs="Times New Roman"/>
          <w:sz w:val="24"/>
          <w:szCs w:val="24"/>
        </w:rPr>
        <w:t>16 CEM files</w:t>
      </w:r>
      <w:r w:rsidR="007D483C" w:rsidRPr="0025558B">
        <w:rPr>
          <w:rFonts w:ascii="Times New Roman" w:hAnsi="Times New Roman" w:cs="Times New Roman"/>
          <w:sz w:val="24"/>
          <w:szCs w:val="24"/>
        </w:rPr>
        <w:t xml:space="preserve"> or</w:t>
      </w:r>
      <w:r w:rsidR="00BC79BD" w:rsidRPr="0025558B">
        <w:rPr>
          <w:rFonts w:ascii="Times New Roman" w:hAnsi="Times New Roman" w:cs="Times New Roman"/>
          <w:sz w:val="24"/>
          <w:szCs w:val="24"/>
        </w:rPr>
        <w:t xml:space="preserve"> </w:t>
      </w:r>
      <w:r w:rsidR="007D483C" w:rsidRPr="0025558B">
        <w:rPr>
          <w:rFonts w:ascii="Times New Roman" w:hAnsi="Times New Roman" w:cs="Times New Roman"/>
          <w:sz w:val="24"/>
          <w:szCs w:val="24"/>
        </w:rPr>
        <w:t>‘variables’</w:t>
      </w:r>
      <w:r w:rsidR="00516122" w:rsidRPr="0025558B">
        <w:rPr>
          <w:rFonts w:ascii="Times New Roman" w:hAnsi="Times New Roman" w:cs="Times New Roman"/>
          <w:sz w:val="24"/>
          <w:szCs w:val="24"/>
        </w:rPr>
        <w:t xml:space="preserve"> displaying</w:t>
      </w:r>
      <w:r w:rsidR="007D483C" w:rsidRPr="0025558B">
        <w:rPr>
          <w:rFonts w:ascii="Times New Roman" w:hAnsi="Times New Roman" w:cs="Times New Roman"/>
          <w:sz w:val="24"/>
          <w:szCs w:val="24"/>
        </w:rPr>
        <w:t xml:space="preserve"> climate suitability pr</w:t>
      </w:r>
      <w:r w:rsidR="00DF4A67" w:rsidRPr="0025558B">
        <w:rPr>
          <w:rFonts w:ascii="Times New Roman" w:hAnsi="Times New Roman" w:cs="Times New Roman"/>
          <w:sz w:val="24"/>
          <w:szCs w:val="24"/>
        </w:rPr>
        <w:t>ojections</w:t>
      </w:r>
      <w:r w:rsidR="007D483C" w:rsidRPr="0025558B">
        <w:rPr>
          <w:rFonts w:ascii="Times New Roman" w:hAnsi="Times New Roman" w:cs="Times New Roman"/>
          <w:sz w:val="24"/>
          <w:szCs w:val="24"/>
        </w:rPr>
        <w:t xml:space="preserve"> for the years 2010 (contemporary conditions) and 2060 (future conditions). </w:t>
      </w:r>
      <w:r w:rsidR="0025558B" w:rsidRPr="0025558B">
        <w:rPr>
          <w:rFonts w:ascii="Times New Roman" w:hAnsi="Times New Roman" w:cs="Times New Roman"/>
          <w:sz w:val="24"/>
          <w:szCs w:val="24"/>
        </w:rPr>
        <w:t xml:space="preserve"> </w:t>
      </w:r>
      <w:proofErr w:type="spellStart"/>
      <w:r w:rsidR="0025558B" w:rsidRPr="0025558B">
        <w:rPr>
          <w:rFonts w:ascii="Times New Roman" w:hAnsi="Times New Roman" w:cs="Times New Roman"/>
          <w:sz w:val="24"/>
          <w:szCs w:val="24"/>
        </w:rPr>
        <w:t>Contemporay</w:t>
      </w:r>
      <w:proofErr w:type="spellEnd"/>
      <w:r w:rsidR="0025558B" w:rsidRPr="0025558B">
        <w:rPr>
          <w:rFonts w:ascii="Times New Roman" w:hAnsi="Times New Roman" w:cs="Times New Roman"/>
          <w:sz w:val="24"/>
          <w:szCs w:val="24"/>
        </w:rPr>
        <w:t xml:space="preserve"> climate was described </w:t>
      </w:r>
      <w:proofErr w:type="gramStart"/>
      <w:r w:rsidR="0025558B" w:rsidRPr="0025558B">
        <w:rPr>
          <w:rFonts w:ascii="Times New Roman" w:hAnsi="Times New Roman" w:cs="Times New Roman"/>
          <w:sz w:val="24"/>
          <w:szCs w:val="24"/>
        </w:rPr>
        <w:t>as  the</w:t>
      </w:r>
      <w:proofErr w:type="gramEnd"/>
      <w:r w:rsidR="0025558B" w:rsidRPr="0025558B">
        <w:rPr>
          <w:rFonts w:ascii="Times New Roman" w:hAnsi="Times New Roman" w:cs="Times New Roman"/>
          <w:sz w:val="24"/>
          <w:szCs w:val="24"/>
        </w:rPr>
        <w:t xml:space="preserve"> average of conditions from the </w:t>
      </w:r>
      <w:proofErr w:type="spellStart"/>
      <w:r w:rsidR="0025558B" w:rsidRPr="0025558B">
        <w:rPr>
          <w:rFonts w:ascii="Times New Roman" w:hAnsi="Times New Roman" w:cs="Times New Roman"/>
          <w:sz w:val="24"/>
          <w:szCs w:val="24"/>
        </w:rPr>
        <w:t>WordClim</w:t>
      </w:r>
      <w:proofErr w:type="spellEnd"/>
      <w:r w:rsidR="0025558B" w:rsidRPr="0025558B">
        <w:rPr>
          <w:rFonts w:ascii="Times New Roman" w:hAnsi="Times New Roman" w:cs="Times New Roman"/>
          <w:sz w:val="24"/>
          <w:szCs w:val="24"/>
        </w:rPr>
        <w:t xml:space="preserve"> (</w:t>
      </w:r>
      <w:hyperlink r:id="rId5" w:history="1">
        <w:r w:rsidR="0025558B" w:rsidRPr="0025558B">
          <w:rPr>
            <w:rStyle w:val="Hyperlink"/>
            <w:rFonts w:ascii="Times New Roman" w:hAnsi="Times New Roman" w:cs="Times New Roman"/>
            <w:sz w:val="24"/>
            <w:szCs w:val="24"/>
          </w:rPr>
          <w:t>http://www.worldclim.org/</w:t>
        </w:r>
      </w:hyperlink>
      <w:r w:rsidR="0025558B" w:rsidRPr="0025558B">
        <w:rPr>
          <w:rFonts w:ascii="Times New Roman" w:hAnsi="Times New Roman" w:cs="Times New Roman"/>
          <w:sz w:val="24"/>
          <w:szCs w:val="24"/>
        </w:rPr>
        <w:t>) and Climate Research Unit (</w:t>
      </w:r>
      <w:hyperlink r:id="rId6" w:history="1">
        <w:r w:rsidR="0025558B" w:rsidRPr="0025558B">
          <w:rPr>
            <w:rStyle w:val="Hyperlink"/>
            <w:rFonts w:ascii="Times New Roman" w:hAnsi="Times New Roman" w:cs="Times New Roman"/>
            <w:sz w:val="24"/>
            <w:szCs w:val="24"/>
          </w:rPr>
          <w:t>http://www.cru.uea.ac.uk/en</w:t>
        </w:r>
      </w:hyperlink>
      <w:r w:rsidR="0025558B" w:rsidRPr="0025558B">
        <w:rPr>
          <w:rFonts w:ascii="Times New Roman" w:hAnsi="Times New Roman" w:cs="Times New Roman"/>
          <w:sz w:val="24"/>
          <w:szCs w:val="24"/>
        </w:rPr>
        <w:t>) data sets. Future conditions include three general circulation models (HADCM3, NCAR CCSM3 and GFDL2.0) and two CO</w:t>
      </w:r>
      <w:r w:rsidR="0025558B" w:rsidRPr="0025558B">
        <w:rPr>
          <w:rFonts w:ascii="Times New Roman" w:hAnsi="Times New Roman" w:cs="Times New Roman"/>
          <w:sz w:val="24"/>
          <w:szCs w:val="24"/>
          <w:vertAlign w:val="subscript"/>
        </w:rPr>
        <w:t>2</w:t>
      </w:r>
      <w:r w:rsidR="007D483C" w:rsidRPr="0025558B">
        <w:rPr>
          <w:rFonts w:ascii="Times New Roman" w:hAnsi="Times New Roman" w:cs="Times New Roman"/>
          <w:sz w:val="24"/>
          <w:szCs w:val="24"/>
        </w:rPr>
        <w:t xml:space="preserve"> </w:t>
      </w:r>
      <w:r w:rsidR="0025558B" w:rsidRPr="0025558B">
        <w:rPr>
          <w:rFonts w:ascii="Times New Roman" w:hAnsi="Times New Roman" w:cs="Times New Roman"/>
          <w:sz w:val="24"/>
          <w:szCs w:val="24"/>
        </w:rPr>
        <w:t xml:space="preserve">emissions scenarios (IPCC scenarios A1B and A2).  Data for the period 2041—2060 were averaged and reported as 2060 data.  Projection climate data were obtained here: </w:t>
      </w:r>
      <w:hyperlink r:id="rId7" w:history="1">
        <w:r w:rsidR="0025558B" w:rsidRPr="0025558B">
          <w:rPr>
            <w:rStyle w:val="Hyperlink"/>
            <w:rFonts w:ascii="Times New Roman" w:hAnsi="Times New Roman" w:cs="Times New Roman"/>
            <w:sz w:val="24"/>
            <w:szCs w:val="24"/>
          </w:rPr>
          <w:t>http://ccr.aos.wisc.edu/resources/data_scripts/ipcc/index.php</w:t>
        </w:r>
      </w:hyperlink>
      <w:r w:rsidR="0025558B" w:rsidRPr="0025558B">
        <w:rPr>
          <w:rFonts w:ascii="Times New Roman" w:hAnsi="Times New Roman" w:cs="Times New Roman"/>
          <w:sz w:val="24"/>
          <w:szCs w:val="24"/>
        </w:rPr>
        <w:t xml:space="preserve">.   </w:t>
      </w:r>
    </w:p>
    <w:p w:rsidR="007D483C"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 xml:space="preserve">There are two formats available for all contemporary and future projections maps: continuous probability and binary ‘presence/absence’.  Continuous probability maps have names with the suffix “_probability” and they display </w:t>
      </w:r>
      <w:r w:rsidR="00B7455B" w:rsidRPr="0025558B">
        <w:rPr>
          <w:rFonts w:ascii="Times New Roman" w:hAnsi="Times New Roman" w:cs="Times New Roman"/>
          <w:sz w:val="24"/>
          <w:szCs w:val="24"/>
        </w:rPr>
        <w:t xml:space="preserve">a </w:t>
      </w:r>
      <w:r w:rsidRPr="0025558B">
        <w:rPr>
          <w:rFonts w:ascii="Times New Roman" w:hAnsi="Times New Roman" w:cs="Times New Roman"/>
          <w:sz w:val="24"/>
          <w:szCs w:val="24"/>
        </w:rPr>
        <w:t>species</w:t>
      </w:r>
      <w:r w:rsidR="00B7455B" w:rsidRPr="0025558B">
        <w:rPr>
          <w:rFonts w:ascii="Times New Roman" w:hAnsi="Times New Roman" w:cs="Times New Roman"/>
          <w:sz w:val="24"/>
          <w:szCs w:val="24"/>
        </w:rPr>
        <w:t>’</w:t>
      </w:r>
      <w:r w:rsidRPr="0025558B">
        <w:rPr>
          <w:rFonts w:ascii="Times New Roman" w:hAnsi="Times New Roman" w:cs="Times New Roman"/>
          <w:sz w:val="24"/>
          <w:szCs w:val="24"/>
        </w:rPr>
        <w:t xml:space="preserve"> suitable areas in a continuous score from 0 to 1, where </w:t>
      </w:r>
      <w:r w:rsidR="00DF4A67" w:rsidRPr="0025558B">
        <w:rPr>
          <w:rFonts w:ascii="Times New Roman" w:hAnsi="Times New Roman" w:cs="Times New Roman"/>
          <w:sz w:val="24"/>
          <w:szCs w:val="24"/>
        </w:rPr>
        <w:t xml:space="preserve">areas with </w:t>
      </w:r>
      <w:r w:rsidRPr="0025558B">
        <w:rPr>
          <w:rFonts w:ascii="Times New Roman" w:hAnsi="Times New Roman" w:cs="Times New Roman"/>
          <w:sz w:val="24"/>
          <w:szCs w:val="24"/>
        </w:rPr>
        <w:t xml:space="preserve">values closer to 1, </w:t>
      </w:r>
      <w:r w:rsidR="00DF4A67" w:rsidRPr="0025558B">
        <w:rPr>
          <w:rFonts w:ascii="Times New Roman" w:hAnsi="Times New Roman" w:cs="Times New Roman"/>
          <w:sz w:val="24"/>
          <w:szCs w:val="24"/>
        </w:rPr>
        <w:t xml:space="preserve">indicate </w:t>
      </w:r>
      <w:r w:rsidRPr="0025558B">
        <w:rPr>
          <w:rFonts w:ascii="Times New Roman" w:hAnsi="Times New Roman" w:cs="Times New Roman"/>
          <w:sz w:val="24"/>
          <w:szCs w:val="24"/>
        </w:rPr>
        <w:t xml:space="preserve">higher climate suitability for </w:t>
      </w:r>
      <w:r w:rsidR="00B7455B" w:rsidRPr="0025558B">
        <w:rPr>
          <w:rFonts w:ascii="Times New Roman" w:hAnsi="Times New Roman" w:cs="Times New Roman"/>
          <w:sz w:val="24"/>
          <w:szCs w:val="24"/>
        </w:rPr>
        <w:t>the</w:t>
      </w:r>
      <w:r w:rsidRPr="0025558B">
        <w:rPr>
          <w:rFonts w:ascii="Times New Roman" w:hAnsi="Times New Roman" w:cs="Times New Roman"/>
          <w:sz w:val="24"/>
          <w:szCs w:val="24"/>
        </w:rPr>
        <w:t xml:space="preserve"> species.  Binary </w:t>
      </w:r>
      <w:r w:rsidRPr="0025558B">
        <w:rPr>
          <w:rFonts w:ascii="Times New Roman" w:hAnsi="Times New Roman" w:cs="Times New Roman"/>
          <w:sz w:val="24"/>
          <w:szCs w:val="24"/>
        </w:rPr>
        <w:lastRenderedPageBreak/>
        <w:t xml:space="preserve">maps’ </w:t>
      </w:r>
      <w:r w:rsidR="00B7455B" w:rsidRPr="0025558B">
        <w:rPr>
          <w:rFonts w:ascii="Times New Roman" w:hAnsi="Times New Roman" w:cs="Times New Roman"/>
          <w:sz w:val="24"/>
          <w:szCs w:val="24"/>
        </w:rPr>
        <w:t xml:space="preserve">have </w:t>
      </w:r>
      <w:r w:rsidRPr="0025558B">
        <w:rPr>
          <w:rFonts w:ascii="Times New Roman" w:hAnsi="Times New Roman" w:cs="Times New Roman"/>
          <w:sz w:val="24"/>
          <w:szCs w:val="24"/>
        </w:rPr>
        <w:t xml:space="preserve">names </w:t>
      </w:r>
      <w:r w:rsidR="00B7455B" w:rsidRPr="0025558B">
        <w:rPr>
          <w:rFonts w:ascii="Times New Roman" w:hAnsi="Times New Roman" w:cs="Times New Roman"/>
          <w:sz w:val="24"/>
          <w:szCs w:val="24"/>
        </w:rPr>
        <w:t xml:space="preserve">with </w:t>
      </w:r>
      <w:r w:rsidRPr="0025558B">
        <w:rPr>
          <w:rFonts w:ascii="Times New Roman" w:hAnsi="Times New Roman" w:cs="Times New Roman"/>
          <w:sz w:val="24"/>
          <w:szCs w:val="24"/>
        </w:rPr>
        <w:t>a “_classified” suffix and display a map with areas that are either suitable or not.  Binary maps are a product of the probability maps, in which a n</w:t>
      </w:r>
      <w:r w:rsidR="00FE35AF" w:rsidRPr="0025558B">
        <w:rPr>
          <w:rFonts w:ascii="Times New Roman" w:hAnsi="Times New Roman" w:cs="Times New Roman"/>
          <w:sz w:val="24"/>
          <w:szCs w:val="24"/>
        </w:rPr>
        <w:t>umeric threshold was calculated</w:t>
      </w:r>
      <w:r w:rsidRPr="0025558B">
        <w:rPr>
          <w:rFonts w:ascii="Times New Roman" w:hAnsi="Times New Roman" w:cs="Times New Roman"/>
          <w:sz w:val="24"/>
          <w:szCs w:val="24"/>
        </w:rPr>
        <w:t xml:space="preserve"> </w:t>
      </w:r>
      <w:r w:rsidR="00FE35AF" w:rsidRPr="0025558B">
        <w:rPr>
          <w:rFonts w:ascii="Times New Roman" w:hAnsi="Times New Roman" w:cs="Times New Roman"/>
          <w:sz w:val="24"/>
          <w:szCs w:val="24"/>
        </w:rPr>
        <w:t xml:space="preserve">in a species per species </w:t>
      </w:r>
      <w:r w:rsidR="00B0288E" w:rsidRPr="0025558B">
        <w:rPr>
          <w:rFonts w:ascii="Times New Roman" w:hAnsi="Times New Roman" w:cs="Times New Roman"/>
          <w:sz w:val="24"/>
          <w:szCs w:val="24"/>
        </w:rPr>
        <w:t xml:space="preserve"> </w:t>
      </w:r>
      <w:r w:rsidR="00FE35AF" w:rsidRPr="0025558B">
        <w:rPr>
          <w:rFonts w:ascii="Times New Roman" w:hAnsi="Times New Roman" w:cs="Times New Roman"/>
          <w:sz w:val="24"/>
          <w:szCs w:val="24"/>
        </w:rPr>
        <w:t>basis according to our modeling procedures</w:t>
      </w:r>
      <w:r w:rsidR="00B0288E" w:rsidRPr="0025558B">
        <w:rPr>
          <w:rFonts w:ascii="Times New Roman" w:hAnsi="Times New Roman" w:cs="Times New Roman"/>
          <w:sz w:val="24"/>
          <w:szCs w:val="24"/>
        </w:rPr>
        <w:t xml:space="preserve"> (See table 1)</w:t>
      </w:r>
      <w:r w:rsidR="00FE35AF" w:rsidRPr="0025558B">
        <w:rPr>
          <w:rFonts w:ascii="Times New Roman" w:hAnsi="Times New Roman" w:cs="Times New Roman"/>
          <w:sz w:val="24"/>
          <w:szCs w:val="24"/>
        </w:rPr>
        <w:t xml:space="preserve">, </w:t>
      </w:r>
      <w:r w:rsidRPr="0025558B">
        <w:rPr>
          <w:rFonts w:ascii="Times New Roman" w:hAnsi="Times New Roman" w:cs="Times New Roman"/>
          <w:sz w:val="24"/>
          <w:szCs w:val="24"/>
        </w:rPr>
        <w:t>and any probability score above the threshol</w:t>
      </w:r>
      <w:r w:rsidR="00DF4A67" w:rsidRPr="0025558B">
        <w:rPr>
          <w:rFonts w:ascii="Times New Roman" w:hAnsi="Times New Roman" w:cs="Times New Roman"/>
          <w:sz w:val="24"/>
          <w:szCs w:val="24"/>
        </w:rPr>
        <w:t>d indicates a suitable area, while a probability score</w:t>
      </w:r>
      <w:r w:rsidRPr="0025558B">
        <w:rPr>
          <w:rFonts w:ascii="Times New Roman" w:hAnsi="Times New Roman" w:cs="Times New Roman"/>
          <w:sz w:val="24"/>
          <w:szCs w:val="24"/>
        </w:rPr>
        <w:t xml:space="preserve"> below it represents a non-suitable area.  </w:t>
      </w:r>
    </w:p>
    <w:p w:rsidR="007D483C"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 xml:space="preserve">Projection maps for future conditions were created using two IPCC emission scenarios (A1B and A2) and three global climate models (GCMs).  The three GCMs chosen were GFDL, NCAR and UKMO. Therefore, each species’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file contains 12 future projection maps given all possible permutations (type of GCM, emission scenario, and probability/binary format).  </w:t>
      </w:r>
    </w:p>
    <w:p w:rsidR="007D483C"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 xml:space="preserve"> Additionally, two ‘Consensus’ maps for future predictions were created to visualize where the three GCMs ‘agreed’ on their predictions (one for scenario A1B and another for A2).  </w:t>
      </w:r>
    </w:p>
    <w:p w:rsidR="007D483C" w:rsidRPr="0025558B" w:rsidRDefault="007D483C" w:rsidP="00CF7FB0">
      <w:pPr>
        <w:rPr>
          <w:rFonts w:ascii="Times New Roman" w:hAnsi="Times New Roman" w:cs="Times New Roman"/>
          <w:sz w:val="24"/>
          <w:szCs w:val="24"/>
        </w:rPr>
      </w:pPr>
      <w:r w:rsidRPr="0025558B">
        <w:rPr>
          <w:rFonts w:ascii="Times New Roman" w:hAnsi="Times New Roman" w:cs="Times New Roman"/>
          <w:sz w:val="24"/>
          <w:szCs w:val="24"/>
        </w:rPr>
        <w:t xml:space="preserve">To summarize, each species’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file contains: </w:t>
      </w:r>
    </w:p>
    <w:p w:rsidR="007D483C" w:rsidRPr="0025558B" w:rsidRDefault="007D483C" w:rsidP="00CF7FB0">
      <w:pPr>
        <w:ind w:left="720"/>
        <w:rPr>
          <w:rFonts w:ascii="Times New Roman" w:hAnsi="Times New Roman" w:cs="Times New Roman"/>
          <w:sz w:val="24"/>
          <w:szCs w:val="24"/>
        </w:rPr>
      </w:pPr>
      <w:r w:rsidRPr="0025558B">
        <w:rPr>
          <w:rFonts w:ascii="Times New Roman" w:hAnsi="Times New Roman" w:cs="Times New Roman"/>
          <w:sz w:val="24"/>
          <w:szCs w:val="24"/>
        </w:rPr>
        <w:t>-</w:t>
      </w:r>
      <w:r w:rsidRPr="0025558B">
        <w:rPr>
          <w:rFonts w:ascii="Times New Roman" w:hAnsi="Times New Roman" w:cs="Times New Roman"/>
          <w:sz w:val="24"/>
          <w:szCs w:val="24"/>
        </w:rPr>
        <w:tab/>
        <w:t>2 con</w:t>
      </w:r>
      <w:r w:rsidR="00DF4A67" w:rsidRPr="0025558B">
        <w:rPr>
          <w:rFonts w:ascii="Times New Roman" w:hAnsi="Times New Roman" w:cs="Times New Roman"/>
          <w:sz w:val="24"/>
          <w:szCs w:val="24"/>
        </w:rPr>
        <w:t>temporary projection (2010) variab</w:t>
      </w:r>
      <w:r w:rsidR="00B7455B" w:rsidRPr="0025558B">
        <w:rPr>
          <w:rFonts w:ascii="Times New Roman" w:hAnsi="Times New Roman" w:cs="Times New Roman"/>
          <w:sz w:val="24"/>
          <w:szCs w:val="24"/>
        </w:rPr>
        <w:t>l</w:t>
      </w:r>
      <w:r w:rsidR="00DF4A67" w:rsidRPr="0025558B">
        <w:rPr>
          <w:rFonts w:ascii="Times New Roman" w:hAnsi="Times New Roman" w:cs="Times New Roman"/>
          <w:sz w:val="24"/>
          <w:szCs w:val="24"/>
        </w:rPr>
        <w:t>es</w:t>
      </w:r>
    </w:p>
    <w:p w:rsidR="007D483C" w:rsidRPr="0025558B" w:rsidRDefault="007D483C" w:rsidP="00CF7FB0">
      <w:pPr>
        <w:ind w:left="720"/>
        <w:rPr>
          <w:rFonts w:ascii="Times New Roman" w:hAnsi="Times New Roman" w:cs="Times New Roman"/>
          <w:sz w:val="24"/>
          <w:szCs w:val="24"/>
        </w:rPr>
      </w:pPr>
      <w:r w:rsidRPr="0025558B">
        <w:rPr>
          <w:rFonts w:ascii="Times New Roman" w:hAnsi="Times New Roman" w:cs="Times New Roman"/>
          <w:sz w:val="24"/>
          <w:szCs w:val="24"/>
        </w:rPr>
        <w:t>-</w:t>
      </w:r>
      <w:r w:rsidRPr="0025558B">
        <w:rPr>
          <w:rFonts w:ascii="Times New Roman" w:hAnsi="Times New Roman" w:cs="Times New Roman"/>
          <w:sz w:val="24"/>
          <w:szCs w:val="24"/>
        </w:rPr>
        <w:tab/>
      </w:r>
      <w:r w:rsidR="00DF4A67" w:rsidRPr="0025558B">
        <w:rPr>
          <w:rFonts w:ascii="Times New Roman" w:hAnsi="Times New Roman" w:cs="Times New Roman"/>
          <w:sz w:val="24"/>
          <w:szCs w:val="24"/>
        </w:rPr>
        <w:t>12 future projection (2060) variables</w:t>
      </w:r>
    </w:p>
    <w:p w:rsidR="007D483C" w:rsidRPr="0025558B" w:rsidRDefault="00DF4A67" w:rsidP="00CF7FB0">
      <w:pPr>
        <w:ind w:left="720"/>
        <w:rPr>
          <w:rFonts w:ascii="Times New Roman" w:hAnsi="Times New Roman" w:cs="Times New Roman"/>
          <w:sz w:val="24"/>
          <w:szCs w:val="24"/>
        </w:rPr>
      </w:pPr>
      <w:r w:rsidRPr="0025558B">
        <w:rPr>
          <w:rFonts w:ascii="Times New Roman" w:hAnsi="Times New Roman" w:cs="Times New Roman"/>
          <w:sz w:val="24"/>
          <w:szCs w:val="24"/>
        </w:rPr>
        <w:t>-</w:t>
      </w:r>
      <w:r w:rsidRPr="0025558B">
        <w:rPr>
          <w:rFonts w:ascii="Times New Roman" w:hAnsi="Times New Roman" w:cs="Times New Roman"/>
          <w:sz w:val="24"/>
          <w:szCs w:val="24"/>
        </w:rPr>
        <w:tab/>
        <w:t>2 future consensus variables</w:t>
      </w: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783845" w:rsidRPr="0025558B" w:rsidRDefault="00783845" w:rsidP="007D483C">
      <w:pPr>
        <w:rPr>
          <w:rFonts w:ascii="Times New Roman" w:hAnsi="Times New Roman" w:cs="Times New Roman"/>
          <w:b/>
          <w:sz w:val="24"/>
          <w:szCs w:val="24"/>
        </w:rPr>
      </w:pPr>
      <w:r w:rsidRPr="0025558B">
        <w:rPr>
          <w:rFonts w:ascii="Times New Roman" w:hAnsi="Times New Roman" w:cs="Times New Roman"/>
          <w:b/>
          <w:sz w:val="24"/>
          <w:szCs w:val="24"/>
        </w:rPr>
        <w:lastRenderedPageBreak/>
        <w:t xml:space="preserve">Figure 1 – Example of the </w:t>
      </w:r>
      <w:proofErr w:type="spellStart"/>
      <w:r w:rsidRPr="0025558B">
        <w:rPr>
          <w:rFonts w:ascii="Times New Roman" w:hAnsi="Times New Roman" w:cs="Times New Roman"/>
          <w:b/>
          <w:i/>
          <w:sz w:val="24"/>
          <w:szCs w:val="24"/>
        </w:rPr>
        <w:t>Crocodylus</w:t>
      </w:r>
      <w:proofErr w:type="spellEnd"/>
      <w:r w:rsidRPr="0025558B">
        <w:rPr>
          <w:rFonts w:ascii="Times New Roman" w:hAnsi="Times New Roman" w:cs="Times New Roman"/>
          <w:b/>
          <w:i/>
          <w:sz w:val="24"/>
          <w:szCs w:val="24"/>
        </w:rPr>
        <w:t xml:space="preserve"> </w:t>
      </w:r>
      <w:proofErr w:type="spellStart"/>
      <w:proofErr w:type="gramStart"/>
      <w:r w:rsidRPr="0025558B">
        <w:rPr>
          <w:rFonts w:ascii="Times New Roman" w:hAnsi="Times New Roman" w:cs="Times New Roman"/>
          <w:b/>
          <w:i/>
          <w:sz w:val="24"/>
          <w:szCs w:val="24"/>
        </w:rPr>
        <w:t>acutus</w:t>
      </w:r>
      <w:proofErr w:type="spellEnd"/>
      <w:r w:rsidR="0025558B" w:rsidRPr="0025558B">
        <w:rPr>
          <w:rFonts w:ascii="Times New Roman" w:hAnsi="Times New Roman" w:cs="Times New Roman"/>
          <w:b/>
          <w:sz w:val="24"/>
          <w:szCs w:val="24"/>
        </w:rPr>
        <w:t xml:space="preserve"> </w:t>
      </w:r>
      <w:r w:rsidRPr="0025558B">
        <w:rPr>
          <w:rFonts w:ascii="Times New Roman" w:hAnsi="Times New Roman" w:cs="Times New Roman"/>
          <w:b/>
          <w:sz w:val="24"/>
          <w:szCs w:val="24"/>
        </w:rPr>
        <w:t xml:space="preserve"> </w:t>
      </w:r>
      <w:proofErr w:type="spellStart"/>
      <w:r w:rsidRPr="0025558B">
        <w:rPr>
          <w:rFonts w:ascii="Times New Roman" w:hAnsi="Times New Roman" w:cs="Times New Roman"/>
          <w:b/>
          <w:sz w:val="24"/>
          <w:szCs w:val="24"/>
        </w:rPr>
        <w:t>NetCDF</w:t>
      </w:r>
      <w:proofErr w:type="spellEnd"/>
      <w:proofErr w:type="gramEnd"/>
      <w:r w:rsidRPr="0025558B">
        <w:rPr>
          <w:rFonts w:ascii="Times New Roman" w:hAnsi="Times New Roman" w:cs="Times New Roman"/>
          <w:b/>
          <w:sz w:val="24"/>
          <w:szCs w:val="24"/>
        </w:rPr>
        <w:t xml:space="preserve"> file loaded into </w:t>
      </w:r>
      <w:proofErr w:type="spellStart"/>
      <w:r w:rsidRPr="0025558B">
        <w:rPr>
          <w:rFonts w:ascii="Times New Roman" w:hAnsi="Times New Roman" w:cs="Times New Roman"/>
          <w:b/>
          <w:sz w:val="24"/>
          <w:szCs w:val="24"/>
        </w:rPr>
        <w:t>Everview</w:t>
      </w:r>
      <w:proofErr w:type="spellEnd"/>
      <w:r w:rsidRPr="0025558B">
        <w:rPr>
          <w:rFonts w:ascii="Times New Roman" w:hAnsi="Times New Roman" w:cs="Times New Roman"/>
          <w:b/>
          <w:sz w:val="24"/>
          <w:szCs w:val="24"/>
        </w:rPr>
        <w:t xml:space="preserve">.  By clicking on the ‘Variable’ field, one can choose which of the 16 CEMs variables will display in the </w:t>
      </w:r>
      <w:proofErr w:type="spellStart"/>
      <w:r w:rsidRPr="0025558B">
        <w:rPr>
          <w:rFonts w:ascii="Times New Roman" w:hAnsi="Times New Roman" w:cs="Times New Roman"/>
          <w:b/>
          <w:sz w:val="24"/>
          <w:szCs w:val="24"/>
        </w:rPr>
        <w:t>EverVIEW</w:t>
      </w:r>
      <w:proofErr w:type="spellEnd"/>
      <w:r w:rsidRPr="0025558B">
        <w:rPr>
          <w:rFonts w:ascii="Times New Roman" w:hAnsi="Times New Roman" w:cs="Times New Roman"/>
          <w:b/>
          <w:sz w:val="24"/>
          <w:szCs w:val="24"/>
        </w:rPr>
        <w:t xml:space="preserve"> world map</w:t>
      </w:r>
    </w:p>
    <w:p w:rsidR="007D483C" w:rsidRDefault="00DF4A67" w:rsidP="007D483C">
      <w:r>
        <w:rPr>
          <w:noProof/>
        </w:rPr>
        <w:drawing>
          <wp:inline distT="0" distB="0" distL="0" distR="0">
            <wp:extent cx="6029325" cy="50298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9325" cy="5029835"/>
                    </a:xfrm>
                    <a:prstGeom prst="rect">
                      <a:avLst/>
                    </a:prstGeom>
                    <a:noFill/>
                  </pic:spPr>
                </pic:pic>
              </a:graphicData>
            </a:graphic>
          </wp:inline>
        </w:drawing>
      </w:r>
    </w:p>
    <w:p w:rsidR="007D483C" w:rsidRDefault="007D483C" w:rsidP="007D483C">
      <w:r>
        <w:t xml:space="preserve"> </w:t>
      </w:r>
    </w:p>
    <w:p w:rsidR="0025558B" w:rsidRDefault="0025558B" w:rsidP="007D483C"/>
    <w:p w:rsidR="00783845" w:rsidRDefault="00783845" w:rsidP="007D483C">
      <w:pPr>
        <w:rPr>
          <w:b/>
        </w:rPr>
      </w:pPr>
    </w:p>
    <w:p w:rsidR="00CF7FB0" w:rsidRPr="0025558B" w:rsidRDefault="00CF7FB0" w:rsidP="007D483C">
      <w:pPr>
        <w:rPr>
          <w:rFonts w:ascii="Times New Roman" w:hAnsi="Times New Roman" w:cs="Times New Roman"/>
          <w:b/>
          <w:sz w:val="24"/>
          <w:szCs w:val="24"/>
        </w:rPr>
      </w:pPr>
      <w:r w:rsidRPr="0025558B">
        <w:rPr>
          <w:rFonts w:ascii="Times New Roman" w:hAnsi="Times New Roman" w:cs="Times New Roman"/>
          <w:b/>
          <w:sz w:val="24"/>
          <w:szCs w:val="24"/>
        </w:rPr>
        <w:t>Uploading Instructions</w:t>
      </w:r>
    </w:p>
    <w:p w:rsidR="007D483C" w:rsidRPr="0025558B" w:rsidRDefault="007D483C" w:rsidP="007D483C">
      <w:pPr>
        <w:rPr>
          <w:rFonts w:ascii="Times New Roman" w:hAnsi="Times New Roman" w:cs="Times New Roman"/>
          <w:sz w:val="24"/>
          <w:szCs w:val="24"/>
        </w:rPr>
      </w:pPr>
      <w:r w:rsidRPr="0025558B">
        <w:rPr>
          <w:rFonts w:ascii="Times New Roman" w:hAnsi="Times New Roman" w:cs="Times New Roman"/>
          <w:sz w:val="24"/>
          <w:szCs w:val="24"/>
        </w:rPr>
        <w:t xml:space="preserve">For </w:t>
      </w:r>
      <w:r w:rsidR="00CF7FB0" w:rsidRPr="0025558B">
        <w:rPr>
          <w:rFonts w:ascii="Times New Roman" w:hAnsi="Times New Roman" w:cs="Times New Roman"/>
          <w:sz w:val="24"/>
          <w:szCs w:val="24"/>
        </w:rPr>
        <w:t xml:space="preserve">a general </w:t>
      </w:r>
      <w:r w:rsidRPr="0025558B">
        <w:rPr>
          <w:rFonts w:ascii="Times New Roman" w:hAnsi="Times New Roman" w:cs="Times New Roman"/>
          <w:sz w:val="24"/>
          <w:szCs w:val="24"/>
        </w:rPr>
        <w:t xml:space="preserve">instruction on how to upload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files, refer to </w:t>
      </w:r>
      <w:proofErr w:type="spellStart"/>
      <w:r w:rsidRPr="0025558B">
        <w:rPr>
          <w:rFonts w:ascii="Times New Roman" w:hAnsi="Times New Roman" w:cs="Times New Roman"/>
          <w:sz w:val="24"/>
          <w:szCs w:val="24"/>
        </w:rPr>
        <w:t>EverVIEW’s</w:t>
      </w:r>
      <w:proofErr w:type="spellEnd"/>
      <w:r w:rsidRPr="0025558B">
        <w:rPr>
          <w:rFonts w:ascii="Times New Roman" w:hAnsi="Times New Roman" w:cs="Times New Roman"/>
          <w:sz w:val="24"/>
          <w:szCs w:val="24"/>
        </w:rPr>
        <w:t xml:space="preserve"> </w:t>
      </w:r>
      <w:r w:rsidR="00CF7FB0" w:rsidRPr="0025558B">
        <w:rPr>
          <w:rFonts w:ascii="Times New Roman" w:hAnsi="Times New Roman" w:cs="Times New Roman"/>
          <w:sz w:val="24"/>
          <w:szCs w:val="24"/>
        </w:rPr>
        <w:t xml:space="preserve">main window’s menu </w:t>
      </w:r>
      <w:r w:rsidRPr="0025558B">
        <w:rPr>
          <w:rFonts w:ascii="Times New Roman" w:hAnsi="Times New Roman" w:cs="Times New Roman"/>
          <w:sz w:val="24"/>
          <w:szCs w:val="24"/>
        </w:rPr>
        <w:t xml:space="preserve">Help &gt; Help contents &gt; </w:t>
      </w:r>
      <w:proofErr w:type="spellStart"/>
      <w:r w:rsidRPr="0025558B">
        <w:rPr>
          <w:rFonts w:ascii="Times New Roman" w:hAnsi="Times New Roman" w:cs="Times New Roman"/>
          <w:sz w:val="24"/>
          <w:szCs w:val="24"/>
        </w:rPr>
        <w:t>EverVIEW</w:t>
      </w:r>
      <w:proofErr w:type="spellEnd"/>
      <w:r w:rsidRPr="0025558B">
        <w:rPr>
          <w:rFonts w:ascii="Times New Roman" w:hAnsi="Times New Roman" w:cs="Times New Roman"/>
          <w:sz w:val="24"/>
          <w:szCs w:val="24"/>
        </w:rPr>
        <w:t xml:space="preserve"> Data Viewer &gt; Loading Datasets.  It is important to note that </w:t>
      </w:r>
      <w:r w:rsidR="00CF7FB0" w:rsidRPr="0025558B">
        <w:rPr>
          <w:rFonts w:ascii="Times New Roman" w:hAnsi="Times New Roman" w:cs="Times New Roman"/>
          <w:sz w:val="24"/>
          <w:szCs w:val="24"/>
        </w:rPr>
        <w:t xml:space="preserve">since </w:t>
      </w:r>
      <w:r w:rsidRPr="0025558B">
        <w:rPr>
          <w:rFonts w:ascii="Times New Roman" w:hAnsi="Times New Roman" w:cs="Times New Roman"/>
          <w:sz w:val="24"/>
          <w:szCs w:val="24"/>
        </w:rPr>
        <w:t>our maps do not represent an exact time period with an exact day, month and year, they were labeled as ‘</w:t>
      </w:r>
      <w:proofErr w:type="spellStart"/>
      <w:r w:rsidRPr="0025558B">
        <w:rPr>
          <w:rFonts w:ascii="Times New Roman" w:hAnsi="Times New Roman" w:cs="Times New Roman"/>
          <w:sz w:val="24"/>
          <w:szCs w:val="24"/>
        </w:rPr>
        <w:t>atemporal</w:t>
      </w:r>
      <w:proofErr w:type="spellEnd"/>
      <w:r w:rsidRPr="0025558B">
        <w:rPr>
          <w:rFonts w:ascii="Times New Roman" w:hAnsi="Times New Roman" w:cs="Times New Roman"/>
          <w:sz w:val="24"/>
          <w:szCs w:val="24"/>
        </w:rPr>
        <w:t xml:space="preserve">’.  The </w:t>
      </w:r>
      <w:proofErr w:type="spellStart"/>
      <w:r w:rsidRPr="0025558B">
        <w:rPr>
          <w:rFonts w:ascii="Times New Roman" w:hAnsi="Times New Roman" w:cs="Times New Roman"/>
          <w:sz w:val="24"/>
          <w:szCs w:val="24"/>
        </w:rPr>
        <w:t>atemporal</w:t>
      </w:r>
      <w:proofErr w:type="spellEnd"/>
      <w:r w:rsidRPr="0025558B">
        <w:rPr>
          <w:rFonts w:ascii="Times New Roman" w:hAnsi="Times New Roman" w:cs="Times New Roman"/>
          <w:sz w:val="24"/>
          <w:szCs w:val="24"/>
        </w:rPr>
        <w:t xml:space="preserve"> format disables an </w:t>
      </w:r>
      <w:r w:rsidR="00CF7FB0" w:rsidRPr="0025558B">
        <w:rPr>
          <w:rFonts w:ascii="Times New Roman" w:hAnsi="Times New Roman" w:cs="Times New Roman"/>
          <w:sz w:val="24"/>
          <w:szCs w:val="24"/>
        </w:rPr>
        <w:t xml:space="preserve">interoperability </w:t>
      </w:r>
      <w:r w:rsidRPr="0025558B">
        <w:rPr>
          <w:rFonts w:ascii="Times New Roman" w:hAnsi="Times New Roman" w:cs="Times New Roman"/>
          <w:sz w:val="24"/>
          <w:szCs w:val="24"/>
        </w:rPr>
        <w:t xml:space="preserve">option </w:t>
      </w:r>
      <w:r w:rsidR="00E16587" w:rsidRPr="0025558B">
        <w:rPr>
          <w:rFonts w:ascii="Times New Roman" w:hAnsi="Times New Roman" w:cs="Times New Roman"/>
          <w:sz w:val="24"/>
          <w:szCs w:val="24"/>
        </w:rPr>
        <w:t xml:space="preserve">in </w:t>
      </w:r>
      <w:proofErr w:type="spellStart"/>
      <w:r w:rsidR="00E16587" w:rsidRPr="0025558B">
        <w:rPr>
          <w:rFonts w:ascii="Times New Roman" w:hAnsi="Times New Roman" w:cs="Times New Roman"/>
          <w:sz w:val="24"/>
          <w:szCs w:val="24"/>
        </w:rPr>
        <w:t>EverVIEW</w:t>
      </w:r>
      <w:proofErr w:type="spellEnd"/>
      <w:r w:rsidR="00E16587" w:rsidRPr="0025558B">
        <w:rPr>
          <w:rFonts w:ascii="Times New Roman" w:hAnsi="Times New Roman" w:cs="Times New Roman"/>
          <w:sz w:val="24"/>
          <w:szCs w:val="24"/>
        </w:rPr>
        <w:t xml:space="preserve"> </w:t>
      </w:r>
      <w:r w:rsidRPr="0025558B">
        <w:rPr>
          <w:rFonts w:ascii="Times New Roman" w:hAnsi="Times New Roman" w:cs="Times New Roman"/>
          <w:sz w:val="24"/>
          <w:szCs w:val="24"/>
        </w:rPr>
        <w:t xml:space="preserve">that allows the user to scan among the different variables in the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file.  In </w:t>
      </w:r>
      <w:r w:rsidRPr="0025558B">
        <w:rPr>
          <w:rFonts w:ascii="Times New Roman" w:hAnsi="Times New Roman" w:cs="Times New Roman"/>
          <w:sz w:val="24"/>
          <w:szCs w:val="24"/>
        </w:rPr>
        <w:lastRenderedPageBreak/>
        <w:t xml:space="preserve">order to </w:t>
      </w:r>
      <w:r w:rsidR="00CF7FB0" w:rsidRPr="0025558B">
        <w:rPr>
          <w:rFonts w:ascii="Times New Roman" w:hAnsi="Times New Roman" w:cs="Times New Roman"/>
          <w:sz w:val="24"/>
          <w:szCs w:val="24"/>
        </w:rPr>
        <w:t xml:space="preserve">see the </w:t>
      </w:r>
      <w:r w:rsidRPr="0025558B">
        <w:rPr>
          <w:rFonts w:ascii="Times New Roman" w:hAnsi="Times New Roman" w:cs="Times New Roman"/>
          <w:sz w:val="24"/>
          <w:szCs w:val="24"/>
        </w:rPr>
        <w:t>different variables</w:t>
      </w:r>
      <w:r w:rsidR="00CF7FB0" w:rsidRPr="0025558B">
        <w:rPr>
          <w:rFonts w:ascii="Times New Roman" w:hAnsi="Times New Roman" w:cs="Times New Roman"/>
          <w:sz w:val="24"/>
          <w:szCs w:val="24"/>
        </w:rPr>
        <w:t xml:space="preserve"> in the </w:t>
      </w:r>
      <w:proofErr w:type="spellStart"/>
      <w:r w:rsidR="00CF7FB0" w:rsidRPr="0025558B">
        <w:rPr>
          <w:rFonts w:ascii="Times New Roman" w:hAnsi="Times New Roman" w:cs="Times New Roman"/>
          <w:sz w:val="24"/>
          <w:szCs w:val="24"/>
        </w:rPr>
        <w:t>NetCDF</w:t>
      </w:r>
      <w:proofErr w:type="spellEnd"/>
      <w:r w:rsidR="00CF7FB0" w:rsidRPr="0025558B">
        <w:rPr>
          <w:rFonts w:ascii="Times New Roman" w:hAnsi="Times New Roman" w:cs="Times New Roman"/>
          <w:sz w:val="24"/>
          <w:szCs w:val="24"/>
        </w:rPr>
        <w:t xml:space="preserve"> file</w:t>
      </w:r>
      <w:r w:rsidRPr="0025558B">
        <w:rPr>
          <w:rFonts w:ascii="Times New Roman" w:hAnsi="Times New Roman" w:cs="Times New Roman"/>
          <w:sz w:val="24"/>
          <w:szCs w:val="24"/>
        </w:rPr>
        <w:t xml:space="preserve">, the loading process has to be redone every time by loading the </w:t>
      </w:r>
      <w:proofErr w:type="spellStart"/>
      <w:r w:rsidRPr="0025558B">
        <w:rPr>
          <w:rFonts w:ascii="Times New Roman" w:hAnsi="Times New Roman" w:cs="Times New Roman"/>
          <w:sz w:val="24"/>
          <w:szCs w:val="24"/>
        </w:rPr>
        <w:t>NetCDF</w:t>
      </w:r>
      <w:proofErr w:type="spellEnd"/>
      <w:r w:rsidRPr="0025558B">
        <w:rPr>
          <w:rFonts w:ascii="Times New Roman" w:hAnsi="Times New Roman" w:cs="Times New Roman"/>
          <w:sz w:val="24"/>
          <w:szCs w:val="24"/>
        </w:rPr>
        <w:t xml:space="preserve"> and then the desired variable.  </w:t>
      </w:r>
      <w:r w:rsidR="00E16587" w:rsidRPr="0025558B">
        <w:rPr>
          <w:rFonts w:ascii="Times New Roman" w:hAnsi="Times New Roman" w:cs="Times New Roman"/>
          <w:sz w:val="24"/>
          <w:szCs w:val="24"/>
        </w:rPr>
        <w:t>It is recommended to use more than one globe session in order to see more than one variable at a time.</w:t>
      </w:r>
    </w:p>
    <w:p w:rsidR="00516122" w:rsidRPr="0025558B" w:rsidRDefault="007D483C" w:rsidP="007D483C">
      <w:pPr>
        <w:rPr>
          <w:rFonts w:ascii="Times New Roman" w:hAnsi="Times New Roman" w:cs="Times New Roman"/>
          <w:sz w:val="24"/>
          <w:szCs w:val="24"/>
        </w:rPr>
      </w:pPr>
      <w:r w:rsidRPr="0025558B">
        <w:rPr>
          <w:rFonts w:ascii="Times New Roman" w:hAnsi="Times New Roman" w:cs="Times New Roman"/>
          <w:sz w:val="24"/>
          <w:szCs w:val="24"/>
        </w:rPr>
        <w:t xml:space="preserve">Pre-made, custom color ramps </w:t>
      </w:r>
      <w:r w:rsidR="00185089" w:rsidRPr="0025558B">
        <w:rPr>
          <w:rFonts w:ascii="Times New Roman" w:hAnsi="Times New Roman" w:cs="Times New Roman"/>
          <w:sz w:val="24"/>
          <w:szCs w:val="24"/>
        </w:rPr>
        <w:t xml:space="preserve">(.xml format) </w:t>
      </w:r>
      <w:r w:rsidRPr="0025558B">
        <w:rPr>
          <w:rFonts w:ascii="Times New Roman" w:hAnsi="Times New Roman" w:cs="Times New Roman"/>
          <w:sz w:val="24"/>
          <w:szCs w:val="24"/>
        </w:rPr>
        <w:t xml:space="preserve">have been created for the </w:t>
      </w:r>
      <w:r w:rsidR="00E16587" w:rsidRPr="0025558B">
        <w:rPr>
          <w:rFonts w:ascii="Times New Roman" w:hAnsi="Times New Roman" w:cs="Times New Roman"/>
          <w:sz w:val="24"/>
          <w:szCs w:val="24"/>
        </w:rPr>
        <w:t xml:space="preserve">map legends for the </w:t>
      </w:r>
      <w:r w:rsidRPr="0025558B">
        <w:rPr>
          <w:rFonts w:ascii="Times New Roman" w:hAnsi="Times New Roman" w:cs="Times New Roman"/>
          <w:sz w:val="24"/>
          <w:szCs w:val="24"/>
        </w:rPr>
        <w:t xml:space="preserve">probability, binary and consensus maps.  These customized color ramps allow users to display the data in the maps more clearly and it also makes the map’s legend more understandable. </w:t>
      </w:r>
      <w:r w:rsidR="00E16587" w:rsidRPr="0025558B">
        <w:rPr>
          <w:rFonts w:ascii="Times New Roman" w:hAnsi="Times New Roman" w:cs="Times New Roman"/>
          <w:sz w:val="24"/>
          <w:szCs w:val="24"/>
        </w:rPr>
        <w:t xml:space="preserve"> </w:t>
      </w:r>
      <w:r w:rsidR="00046168" w:rsidRPr="0025558B">
        <w:rPr>
          <w:rFonts w:ascii="Times New Roman" w:hAnsi="Times New Roman" w:cs="Times New Roman"/>
          <w:sz w:val="24"/>
          <w:szCs w:val="24"/>
        </w:rPr>
        <w:t xml:space="preserve">They can be downloaded from the </w:t>
      </w:r>
      <w:hyperlink r:id="rId9" w:history="1">
        <w:r w:rsidR="00046168" w:rsidRPr="0025558B">
          <w:rPr>
            <w:rStyle w:val="Hyperlink"/>
            <w:rFonts w:ascii="Times New Roman" w:hAnsi="Times New Roman" w:cs="Times New Roman"/>
            <w:sz w:val="24"/>
            <w:szCs w:val="24"/>
          </w:rPr>
          <w:t>http://crocdoc.ifas.ufl.edu/projects/climateenvelopemodeling/</w:t>
        </w:r>
      </w:hyperlink>
      <w:r w:rsidR="00046168" w:rsidRPr="0025558B">
        <w:rPr>
          <w:rFonts w:ascii="Times New Roman" w:hAnsi="Times New Roman" w:cs="Times New Roman"/>
          <w:sz w:val="24"/>
          <w:szCs w:val="24"/>
        </w:rPr>
        <w:t xml:space="preserve"> at the bottom of the page.  Once they are saved in a folder, go back to </w:t>
      </w:r>
      <w:proofErr w:type="spellStart"/>
      <w:r w:rsidR="00046168" w:rsidRPr="0025558B">
        <w:rPr>
          <w:rFonts w:ascii="Times New Roman" w:hAnsi="Times New Roman" w:cs="Times New Roman"/>
          <w:sz w:val="24"/>
          <w:szCs w:val="24"/>
        </w:rPr>
        <w:t>EverVIEW’s</w:t>
      </w:r>
      <w:proofErr w:type="spellEnd"/>
      <w:r w:rsidR="00046168" w:rsidRPr="0025558B">
        <w:rPr>
          <w:rFonts w:ascii="Times New Roman" w:hAnsi="Times New Roman" w:cs="Times New Roman"/>
          <w:sz w:val="24"/>
          <w:szCs w:val="24"/>
        </w:rPr>
        <w:t xml:space="preserve"> </w:t>
      </w:r>
      <w:r w:rsidR="00FE35AF" w:rsidRPr="0025558B">
        <w:rPr>
          <w:rFonts w:ascii="Times New Roman" w:hAnsi="Times New Roman" w:cs="Times New Roman"/>
          <w:sz w:val="24"/>
          <w:szCs w:val="24"/>
        </w:rPr>
        <w:t>‘</w:t>
      </w:r>
      <w:r w:rsidR="00E16587" w:rsidRPr="0025558B">
        <w:rPr>
          <w:rFonts w:ascii="Times New Roman" w:hAnsi="Times New Roman" w:cs="Times New Roman"/>
          <w:sz w:val="24"/>
          <w:szCs w:val="24"/>
        </w:rPr>
        <w:t xml:space="preserve">Loading Dataset’ window, </w:t>
      </w:r>
      <w:r w:rsidR="00046168" w:rsidRPr="0025558B">
        <w:rPr>
          <w:rFonts w:ascii="Times New Roman" w:hAnsi="Times New Roman" w:cs="Times New Roman"/>
          <w:sz w:val="24"/>
          <w:szCs w:val="24"/>
        </w:rPr>
        <w:t xml:space="preserve">and </w:t>
      </w:r>
      <w:r w:rsidR="00E16587" w:rsidRPr="0025558B">
        <w:rPr>
          <w:rFonts w:ascii="Times New Roman" w:hAnsi="Times New Roman" w:cs="Times New Roman"/>
          <w:sz w:val="24"/>
          <w:szCs w:val="24"/>
        </w:rPr>
        <w:t>a</w:t>
      </w:r>
      <w:r w:rsidRPr="0025558B">
        <w:rPr>
          <w:rFonts w:ascii="Times New Roman" w:hAnsi="Times New Roman" w:cs="Times New Roman"/>
          <w:sz w:val="24"/>
          <w:szCs w:val="24"/>
        </w:rPr>
        <w:t xml:space="preserve">fter selecting the desired variable from the list, click the ‘Load’ button in the ‘Color Ramp Designer’ section.  Go to the folder </w:t>
      </w:r>
      <w:r w:rsidR="00046168" w:rsidRPr="0025558B">
        <w:rPr>
          <w:rFonts w:ascii="Times New Roman" w:hAnsi="Times New Roman" w:cs="Times New Roman"/>
          <w:sz w:val="24"/>
          <w:szCs w:val="24"/>
        </w:rPr>
        <w:t xml:space="preserve">where the .xml files were saved </w:t>
      </w:r>
      <w:r w:rsidRPr="0025558B">
        <w:rPr>
          <w:rFonts w:ascii="Times New Roman" w:hAnsi="Times New Roman" w:cs="Times New Roman"/>
          <w:sz w:val="24"/>
          <w:szCs w:val="24"/>
        </w:rPr>
        <w:t>and select the corresponding color ramp to whichever type of map you would like to display (probability, continuous, or consensus) and press the Open button.</w:t>
      </w:r>
    </w:p>
    <w:p w:rsidR="0025558B" w:rsidRDefault="0025558B" w:rsidP="00783845">
      <w:pPr>
        <w:rPr>
          <w:rFonts w:ascii="Times New Roman" w:hAnsi="Times New Roman" w:cs="Times New Roman"/>
          <w:b/>
          <w:sz w:val="24"/>
          <w:szCs w:val="24"/>
        </w:rPr>
      </w:pPr>
    </w:p>
    <w:p w:rsidR="0025558B" w:rsidRDefault="0025558B" w:rsidP="00783845">
      <w:pPr>
        <w:rPr>
          <w:rFonts w:ascii="Times New Roman" w:hAnsi="Times New Roman" w:cs="Times New Roman"/>
          <w:b/>
          <w:sz w:val="24"/>
          <w:szCs w:val="24"/>
        </w:rPr>
      </w:pPr>
    </w:p>
    <w:p w:rsidR="00783845" w:rsidRPr="0025558B" w:rsidRDefault="00783845" w:rsidP="00783845">
      <w:pPr>
        <w:rPr>
          <w:rFonts w:ascii="Times New Roman" w:hAnsi="Times New Roman" w:cs="Times New Roman"/>
          <w:b/>
          <w:sz w:val="24"/>
          <w:szCs w:val="24"/>
        </w:rPr>
      </w:pPr>
      <w:r w:rsidRPr="0025558B">
        <w:rPr>
          <w:rFonts w:ascii="Times New Roman" w:hAnsi="Times New Roman" w:cs="Times New Roman"/>
          <w:b/>
          <w:sz w:val="24"/>
          <w:szCs w:val="24"/>
        </w:rPr>
        <w:t>Further modifications to some of the original CEMs</w:t>
      </w:r>
    </w:p>
    <w:p w:rsidR="00783845" w:rsidRPr="0025558B" w:rsidRDefault="00783845" w:rsidP="00783845">
      <w:pPr>
        <w:rPr>
          <w:rFonts w:ascii="Times New Roman" w:hAnsi="Times New Roman" w:cs="Times New Roman"/>
          <w:sz w:val="24"/>
          <w:szCs w:val="24"/>
        </w:rPr>
      </w:pPr>
      <w:r w:rsidRPr="0025558B">
        <w:rPr>
          <w:rFonts w:ascii="Times New Roman" w:hAnsi="Times New Roman" w:cs="Times New Roman"/>
          <w:sz w:val="24"/>
          <w:szCs w:val="24"/>
        </w:rPr>
        <w:t xml:space="preserve">Considering the coastal nature of the species </w:t>
      </w:r>
      <w:proofErr w:type="spellStart"/>
      <w:r w:rsidRPr="0025558B">
        <w:rPr>
          <w:rFonts w:ascii="Times New Roman" w:hAnsi="Times New Roman" w:cs="Times New Roman"/>
          <w:i/>
          <w:sz w:val="24"/>
          <w:szCs w:val="24"/>
        </w:rPr>
        <w:t>Crocodylus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acutus</w:t>
      </w:r>
      <w:proofErr w:type="spellEnd"/>
      <w:r w:rsidRPr="0025558B">
        <w:rPr>
          <w:rFonts w:ascii="Times New Roman" w:hAnsi="Times New Roman" w:cs="Times New Roman"/>
          <w:sz w:val="24"/>
          <w:szCs w:val="24"/>
        </w:rPr>
        <w:t xml:space="preserve">, </w:t>
      </w:r>
      <w:proofErr w:type="spellStart"/>
      <w:r w:rsidRPr="0025558B">
        <w:rPr>
          <w:rFonts w:ascii="Times New Roman" w:hAnsi="Times New Roman" w:cs="Times New Roman"/>
          <w:i/>
          <w:sz w:val="24"/>
          <w:szCs w:val="24"/>
        </w:rPr>
        <w:t>Microtus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pennsylvanicus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dukecampbelli</w:t>
      </w:r>
      <w:proofErr w:type="spellEnd"/>
      <w:r w:rsidRPr="0025558B">
        <w:rPr>
          <w:rFonts w:ascii="Times New Roman" w:hAnsi="Times New Roman" w:cs="Times New Roman"/>
          <w:sz w:val="24"/>
          <w:szCs w:val="24"/>
        </w:rPr>
        <w:t xml:space="preserve">, </w:t>
      </w:r>
      <w:proofErr w:type="spellStart"/>
      <w:r w:rsidRPr="0025558B">
        <w:rPr>
          <w:rFonts w:ascii="Times New Roman" w:hAnsi="Times New Roman" w:cs="Times New Roman"/>
          <w:i/>
          <w:sz w:val="24"/>
          <w:szCs w:val="24"/>
        </w:rPr>
        <w:t>Nerodia</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clarkii</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taeniata</w:t>
      </w:r>
      <w:proofErr w:type="spellEnd"/>
      <w:r w:rsidRPr="0025558B">
        <w:rPr>
          <w:rFonts w:ascii="Times New Roman" w:hAnsi="Times New Roman" w:cs="Times New Roman"/>
          <w:sz w:val="24"/>
          <w:szCs w:val="24"/>
        </w:rPr>
        <w:t xml:space="preserve">, </w:t>
      </w:r>
      <w:proofErr w:type="spellStart"/>
      <w:r w:rsidRPr="0025558B">
        <w:rPr>
          <w:rFonts w:ascii="Times New Roman" w:hAnsi="Times New Roman" w:cs="Times New Roman"/>
          <w:i/>
          <w:sz w:val="24"/>
          <w:szCs w:val="24"/>
        </w:rPr>
        <w:t>Oryzomys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argentatus</w:t>
      </w:r>
      <w:proofErr w:type="spellEnd"/>
      <w:r w:rsidRPr="0025558B">
        <w:rPr>
          <w:rFonts w:ascii="Times New Roman" w:hAnsi="Times New Roman" w:cs="Times New Roman"/>
          <w:sz w:val="24"/>
          <w:szCs w:val="24"/>
        </w:rPr>
        <w:t xml:space="preserve">, </w:t>
      </w:r>
      <w:proofErr w:type="spellStart"/>
      <w:r w:rsidRPr="0025558B">
        <w:rPr>
          <w:rFonts w:ascii="Times New Roman" w:hAnsi="Times New Roman" w:cs="Times New Roman"/>
          <w:i/>
          <w:sz w:val="24"/>
          <w:szCs w:val="24"/>
        </w:rPr>
        <w:t>Peromyscus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polionotus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niveiventris</w:t>
      </w:r>
      <w:proofErr w:type="spellEnd"/>
      <w:r w:rsidRPr="0025558B">
        <w:rPr>
          <w:rFonts w:ascii="Times New Roman" w:hAnsi="Times New Roman" w:cs="Times New Roman"/>
          <w:sz w:val="24"/>
          <w:szCs w:val="24"/>
        </w:rPr>
        <w:t xml:space="preserve">, </w:t>
      </w:r>
      <w:proofErr w:type="spellStart"/>
      <w:r w:rsidRPr="0025558B">
        <w:rPr>
          <w:rFonts w:ascii="Times New Roman" w:hAnsi="Times New Roman" w:cs="Times New Roman"/>
          <w:i/>
          <w:sz w:val="24"/>
          <w:szCs w:val="24"/>
        </w:rPr>
        <w:t>Peromyscus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polionotus</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phasma</w:t>
      </w:r>
      <w:proofErr w:type="spellEnd"/>
      <w:r w:rsidRPr="0025558B">
        <w:rPr>
          <w:rFonts w:ascii="Times New Roman" w:hAnsi="Times New Roman" w:cs="Times New Roman"/>
          <w:sz w:val="24"/>
          <w:szCs w:val="24"/>
        </w:rPr>
        <w:t xml:space="preserve">, and </w:t>
      </w:r>
      <w:r w:rsidRPr="0025558B">
        <w:rPr>
          <w:rFonts w:ascii="Times New Roman" w:hAnsi="Times New Roman" w:cs="Times New Roman"/>
          <w:i/>
          <w:sz w:val="24"/>
          <w:szCs w:val="24"/>
        </w:rPr>
        <w:t xml:space="preserve">Sterna </w:t>
      </w:r>
      <w:proofErr w:type="spellStart"/>
      <w:r w:rsidRPr="0025558B">
        <w:rPr>
          <w:rFonts w:ascii="Times New Roman" w:hAnsi="Times New Roman" w:cs="Times New Roman"/>
          <w:i/>
          <w:sz w:val="24"/>
          <w:szCs w:val="24"/>
        </w:rPr>
        <w:t>dougalli</w:t>
      </w:r>
      <w:proofErr w:type="spellEnd"/>
      <w:r w:rsidRPr="0025558B">
        <w:rPr>
          <w:rFonts w:ascii="Times New Roman" w:hAnsi="Times New Roman" w:cs="Times New Roman"/>
          <w:i/>
          <w:sz w:val="24"/>
          <w:szCs w:val="24"/>
        </w:rPr>
        <w:t xml:space="preserve"> </w:t>
      </w:r>
      <w:proofErr w:type="spellStart"/>
      <w:r w:rsidRPr="0025558B">
        <w:rPr>
          <w:rFonts w:ascii="Times New Roman" w:hAnsi="Times New Roman" w:cs="Times New Roman"/>
          <w:i/>
          <w:sz w:val="24"/>
          <w:szCs w:val="24"/>
        </w:rPr>
        <w:t>dougalli</w:t>
      </w:r>
      <w:proofErr w:type="spellEnd"/>
      <w:r w:rsidRPr="0025558B">
        <w:rPr>
          <w:rFonts w:ascii="Times New Roman" w:hAnsi="Times New Roman" w:cs="Times New Roman"/>
          <w:sz w:val="24"/>
          <w:szCs w:val="24"/>
        </w:rPr>
        <w:t xml:space="preserve">, their original projections of climate suitability were modified to only show areas 2 kilometers away from coastal areas.  </w:t>
      </w:r>
    </w:p>
    <w:p w:rsidR="00783845" w:rsidRPr="0025558B" w:rsidRDefault="00783845" w:rsidP="00783845">
      <w:pPr>
        <w:rPr>
          <w:rFonts w:ascii="Times New Roman" w:hAnsi="Times New Roman" w:cs="Times New Roman"/>
          <w:sz w:val="24"/>
          <w:szCs w:val="24"/>
        </w:rPr>
      </w:pPr>
      <w:r w:rsidRPr="0025558B">
        <w:rPr>
          <w:rFonts w:ascii="Times New Roman" w:hAnsi="Times New Roman" w:cs="Times New Roman"/>
          <w:sz w:val="24"/>
          <w:szCs w:val="24"/>
        </w:rPr>
        <w:t xml:space="preserve">In the case of the species </w:t>
      </w:r>
      <w:proofErr w:type="spellStart"/>
      <w:r w:rsidRPr="0025558B">
        <w:rPr>
          <w:rFonts w:ascii="Times New Roman" w:hAnsi="Times New Roman" w:cs="Times New Roman"/>
          <w:i/>
          <w:sz w:val="24"/>
          <w:szCs w:val="24"/>
        </w:rPr>
        <w:t>Grus</w:t>
      </w:r>
      <w:proofErr w:type="spellEnd"/>
      <w:r w:rsidRPr="0025558B">
        <w:rPr>
          <w:rFonts w:ascii="Times New Roman" w:hAnsi="Times New Roman" w:cs="Times New Roman"/>
          <w:i/>
          <w:sz w:val="24"/>
          <w:szCs w:val="24"/>
        </w:rPr>
        <w:t xml:space="preserve"> </w:t>
      </w:r>
      <w:proofErr w:type="spellStart"/>
      <w:proofErr w:type="gramStart"/>
      <w:r w:rsidRPr="0025558B">
        <w:rPr>
          <w:rFonts w:ascii="Times New Roman" w:hAnsi="Times New Roman" w:cs="Times New Roman"/>
          <w:i/>
          <w:sz w:val="24"/>
          <w:szCs w:val="24"/>
        </w:rPr>
        <w:t>americana</w:t>
      </w:r>
      <w:proofErr w:type="spellEnd"/>
      <w:proofErr w:type="gramEnd"/>
      <w:r w:rsidRPr="0025558B">
        <w:rPr>
          <w:rFonts w:ascii="Times New Roman" w:hAnsi="Times New Roman" w:cs="Times New Roman"/>
          <w:sz w:val="24"/>
          <w:szCs w:val="24"/>
        </w:rPr>
        <w:t xml:space="preserve">, only occurrences that represent their </w:t>
      </w:r>
      <w:proofErr w:type="spellStart"/>
      <w:r w:rsidRPr="0025558B">
        <w:rPr>
          <w:rFonts w:ascii="Times New Roman" w:hAnsi="Times New Roman" w:cs="Times New Roman"/>
          <w:sz w:val="24"/>
          <w:szCs w:val="24"/>
        </w:rPr>
        <w:t>nonmigrotory</w:t>
      </w:r>
      <w:proofErr w:type="spellEnd"/>
      <w:r w:rsidRPr="0025558B">
        <w:rPr>
          <w:rFonts w:ascii="Times New Roman" w:hAnsi="Times New Roman" w:cs="Times New Roman"/>
          <w:sz w:val="24"/>
          <w:szCs w:val="24"/>
        </w:rPr>
        <w:t xml:space="preserve"> populations were used for the models, given that those are the populations that are considered to be endangered.</w:t>
      </w: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25558B" w:rsidRDefault="0025558B" w:rsidP="007D483C">
      <w:pPr>
        <w:rPr>
          <w:rFonts w:ascii="Times New Roman" w:hAnsi="Times New Roman" w:cs="Times New Roman"/>
          <w:b/>
          <w:sz w:val="24"/>
          <w:szCs w:val="24"/>
        </w:rPr>
      </w:pPr>
    </w:p>
    <w:p w:rsidR="00BC79BD" w:rsidRPr="0025558B" w:rsidRDefault="00BA3A2B" w:rsidP="007D483C">
      <w:pPr>
        <w:rPr>
          <w:rFonts w:ascii="Times New Roman" w:hAnsi="Times New Roman" w:cs="Times New Roman"/>
          <w:b/>
          <w:sz w:val="24"/>
          <w:szCs w:val="24"/>
        </w:rPr>
      </w:pPr>
      <w:r w:rsidRPr="0025558B">
        <w:rPr>
          <w:rFonts w:ascii="Times New Roman" w:hAnsi="Times New Roman" w:cs="Times New Roman"/>
          <w:b/>
          <w:sz w:val="24"/>
          <w:szCs w:val="24"/>
        </w:rPr>
        <w:lastRenderedPageBreak/>
        <w:t>Table 1 - Binary Maps</w:t>
      </w:r>
      <w:r w:rsidR="00783845" w:rsidRPr="0025558B">
        <w:rPr>
          <w:rFonts w:ascii="Times New Roman" w:hAnsi="Times New Roman" w:cs="Times New Roman"/>
          <w:b/>
          <w:sz w:val="24"/>
          <w:szCs w:val="24"/>
        </w:rPr>
        <w:t>’</w:t>
      </w:r>
      <w:r w:rsidRPr="0025558B">
        <w:rPr>
          <w:rFonts w:ascii="Times New Roman" w:hAnsi="Times New Roman" w:cs="Times New Roman"/>
          <w:b/>
          <w:sz w:val="24"/>
          <w:szCs w:val="24"/>
        </w:rPr>
        <w:t xml:space="preserve"> Thresholds by S</w:t>
      </w:r>
      <w:bookmarkStart w:id="0" w:name="_GoBack"/>
      <w:bookmarkEnd w:id="0"/>
      <w:r w:rsidRPr="0025558B">
        <w:rPr>
          <w:rFonts w:ascii="Times New Roman" w:hAnsi="Times New Roman" w:cs="Times New Roman"/>
          <w:b/>
          <w:sz w:val="24"/>
          <w:szCs w:val="24"/>
        </w:rPr>
        <w:t>pecies</w:t>
      </w:r>
    </w:p>
    <w:tbl>
      <w:tblPr>
        <w:tblW w:w="4620" w:type="dxa"/>
        <w:tblInd w:w="93" w:type="dxa"/>
        <w:tblLook w:val="04A0"/>
      </w:tblPr>
      <w:tblGrid>
        <w:gridCol w:w="3660"/>
        <w:gridCol w:w="960"/>
      </w:tblGrid>
      <w:tr w:rsidR="00B0288E" w:rsidRPr="0025558B" w:rsidTr="00B0288E">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Ambystoma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cingulatum</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Ammodramus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maritimus</w:t>
            </w:r>
            <w:proofErr w:type="spellEnd"/>
            <w:r w:rsidRPr="0025558B">
              <w:rPr>
                <w:rFonts w:ascii="Times New Roman" w:eastAsia="Times New Roman" w:hAnsi="Times New Roman" w:cs="Times New Roman"/>
                <w:i/>
                <w:color w:val="000000"/>
                <w:sz w:val="24"/>
                <w:szCs w:val="24"/>
              </w:rPr>
              <w:t xml:space="preserve"> mirabilis</w:t>
            </w:r>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0.26</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Ammodramus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savannarum</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floridanus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0.19</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Aphelocoma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coerulescens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0.16</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Charadius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melodus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0.32</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Crocodylus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acutus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0.17</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Drymarchon</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corais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couperi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Eumeces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egregius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lividus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0.26</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Eumops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floridanus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0.18</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Grus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americana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Microtus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pennsylvanicus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dukecampbelli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0.09</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Mycteria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americana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0.35</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Neoseps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reynoldsi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Neotoma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floridana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smalli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0.15</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Nerodia</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clarkii</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taeniata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0.01</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Odocoileus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virginianus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clavium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0.09</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Oryzomys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argentatus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0.07</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Peromyscus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gossypinus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allapaticola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Peromyscus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polionotus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niveiventris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0.08</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Peromyscus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polionotus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phasma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0.07</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Picoides</w:t>
            </w:r>
            <w:proofErr w:type="spellEnd"/>
            <w:r w:rsidRPr="0025558B">
              <w:rPr>
                <w:rFonts w:ascii="Times New Roman" w:eastAsia="Times New Roman" w:hAnsi="Times New Roman" w:cs="Times New Roman"/>
                <w:i/>
                <w:color w:val="000000"/>
                <w:sz w:val="24"/>
                <w:szCs w:val="24"/>
              </w:rPr>
              <w:t xml:space="preserve"> borealis</w:t>
            </w:r>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0.34</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Polyborus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plancus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audubonii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0.06</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r w:rsidRPr="0025558B">
              <w:rPr>
                <w:rFonts w:ascii="Times New Roman" w:eastAsia="Times New Roman" w:hAnsi="Times New Roman" w:cs="Times New Roman"/>
                <w:i/>
                <w:color w:val="000000"/>
                <w:sz w:val="24"/>
                <w:szCs w:val="24"/>
              </w:rPr>
              <w:t xml:space="preserve">Puma </w:t>
            </w:r>
            <w:proofErr w:type="spellStart"/>
            <w:r w:rsidRPr="0025558B">
              <w:rPr>
                <w:rFonts w:ascii="Times New Roman" w:eastAsia="Times New Roman" w:hAnsi="Times New Roman" w:cs="Times New Roman"/>
                <w:i/>
                <w:color w:val="000000"/>
                <w:sz w:val="24"/>
                <w:szCs w:val="24"/>
              </w:rPr>
              <w:t>concolor</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coryi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0.3</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Rhostramus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sociabilis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plumbeus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0.29</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r w:rsidRPr="0025558B">
              <w:rPr>
                <w:rFonts w:ascii="Times New Roman" w:eastAsia="Times New Roman" w:hAnsi="Times New Roman" w:cs="Times New Roman"/>
                <w:i/>
                <w:color w:val="000000"/>
                <w:sz w:val="24"/>
                <w:szCs w:val="24"/>
              </w:rPr>
              <w:t xml:space="preserve">Sterna </w:t>
            </w:r>
            <w:proofErr w:type="spellStart"/>
            <w:r w:rsidRPr="0025558B">
              <w:rPr>
                <w:rFonts w:ascii="Times New Roman" w:eastAsia="Times New Roman" w:hAnsi="Times New Roman" w:cs="Times New Roman"/>
                <w:i/>
                <w:color w:val="000000"/>
                <w:sz w:val="24"/>
                <w:szCs w:val="24"/>
              </w:rPr>
              <w:t>dougallii</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dougallii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0.12</w:t>
            </w:r>
          </w:p>
        </w:tc>
      </w:tr>
      <w:tr w:rsidR="00B0288E" w:rsidRPr="0025558B" w:rsidTr="00B0288E">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rPr>
                <w:rFonts w:ascii="Times New Roman" w:eastAsia="Times New Roman" w:hAnsi="Times New Roman" w:cs="Times New Roman"/>
                <w:i/>
                <w:color w:val="000000"/>
                <w:sz w:val="24"/>
                <w:szCs w:val="24"/>
              </w:rPr>
            </w:pPr>
            <w:proofErr w:type="spellStart"/>
            <w:r w:rsidRPr="0025558B">
              <w:rPr>
                <w:rFonts w:ascii="Times New Roman" w:eastAsia="Times New Roman" w:hAnsi="Times New Roman" w:cs="Times New Roman"/>
                <w:i/>
                <w:color w:val="000000"/>
                <w:sz w:val="24"/>
                <w:szCs w:val="24"/>
              </w:rPr>
              <w:t>Sylvilagus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palustris</w:t>
            </w:r>
            <w:proofErr w:type="spellEnd"/>
            <w:r w:rsidRPr="0025558B">
              <w:rPr>
                <w:rFonts w:ascii="Times New Roman" w:eastAsia="Times New Roman" w:hAnsi="Times New Roman" w:cs="Times New Roman"/>
                <w:i/>
                <w:color w:val="000000"/>
                <w:sz w:val="24"/>
                <w:szCs w:val="24"/>
              </w:rPr>
              <w:t xml:space="preserve"> </w:t>
            </w:r>
            <w:proofErr w:type="spellStart"/>
            <w:r w:rsidRPr="0025558B">
              <w:rPr>
                <w:rFonts w:ascii="Times New Roman" w:eastAsia="Times New Roman" w:hAnsi="Times New Roman" w:cs="Times New Roman"/>
                <w:i/>
                <w:color w:val="000000"/>
                <w:sz w:val="24"/>
                <w:szCs w:val="24"/>
              </w:rPr>
              <w:t>hefneri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0288E" w:rsidRPr="0025558B" w:rsidRDefault="00B0288E" w:rsidP="00B0288E">
            <w:pPr>
              <w:spacing w:after="0" w:line="240" w:lineRule="auto"/>
              <w:jc w:val="right"/>
              <w:rPr>
                <w:rFonts w:ascii="Times New Roman" w:eastAsia="Times New Roman" w:hAnsi="Times New Roman" w:cs="Times New Roman"/>
                <w:color w:val="000000"/>
                <w:sz w:val="24"/>
                <w:szCs w:val="24"/>
              </w:rPr>
            </w:pPr>
            <w:r w:rsidRPr="0025558B">
              <w:rPr>
                <w:rFonts w:ascii="Times New Roman" w:eastAsia="Times New Roman" w:hAnsi="Times New Roman" w:cs="Times New Roman"/>
                <w:color w:val="000000"/>
                <w:sz w:val="24"/>
                <w:szCs w:val="24"/>
              </w:rPr>
              <w:t>0.19</w:t>
            </w:r>
          </w:p>
        </w:tc>
      </w:tr>
    </w:tbl>
    <w:p w:rsidR="00BC79BD" w:rsidRPr="0025558B" w:rsidRDefault="00BC79BD" w:rsidP="007D483C">
      <w:pPr>
        <w:rPr>
          <w:rFonts w:ascii="Times New Roman" w:hAnsi="Times New Roman" w:cs="Times New Roman"/>
          <w:b/>
          <w:sz w:val="24"/>
          <w:szCs w:val="24"/>
        </w:rPr>
      </w:pPr>
    </w:p>
    <w:sectPr w:rsidR="00BC79BD" w:rsidRPr="0025558B" w:rsidSect="00DA0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83C"/>
    <w:rsid w:val="00046168"/>
    <w:rsid w:val="000D23A0"/>
    <w:rsid w:val="00185089"/>
    <w:rsid w:val="0025558B"/>
    <w:rsid w:val="002B276B"/>
    <w:rsid w:val="003007F5"/>
    <w:rsid w:val="0034317A"/>
    <w:rsid w:val="004762AC"/>
    <w:rsid w:val="004B1205"/>
    <w:rsid w:val="00516122"/>
    <w:rsid w:val="00783845"/>
    <w:rsid w:val="007D483C"/>
    <w:rsid w:val="008E48E1"/>
    <w:rsid w:val="00B0288E"/>
    <w:rsid w:val="00B7455B"/>
    <w:rsid w:val="00BA3A2B"/>
    <w:rsid w:val="00BC79BD"/>
    <w:rsid w:val="00CF7FB0"/>
    <w:rsid w:val="00D0642C"/>
    <w:rsid w:val="00DA0BF9"/>
    <w:rsid w:val="00DF4A67"/>
    <w:rsid w:val="00E16587"/>
    <w:rsid w:val="00F455C7"/>
    <w:rsid w:val="00FE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9BD"/>
    <w:rPr>
      <w:color w:val="0000FF" w:themeColor="hyperlink"/>
      <w:u w:val="single"/>
    </w:rPr>
  </w:style>
  <w:style w:type="paragraph" w:styleId="BalloonText">
    <w:name w:val="Balloon Text"/>
    <w:basedOn w:val="Normal"/>
    <w:link w:val="BalloonTextChar"/>
    <w:uiPriority w:val="99"/>
    <w:semiHidden/>
    <w:unhideWhenUsed/>
    <w:rsid w:val="00DF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9BD"/>
    <w:rPr>
      <w:color w:val="0000FF" w:themeColor="hyperlink"/>
      <w:u w:val="single"/>
    </w:rPr>
  </w:style>
  <w:style w:type="paragraph" w:styleId="BalloonText">
    <w:name w:val="Balloon Text"/>
    <w:basedOn w:val="Normal"/>
    <w:link w:val="BalloonTextChar"/>
    <w:uiPriority w:val="99"/>
    <w:semiHidden/>
    <w:unhideWhenUsed/>
    <w:rsid w:val="00DF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A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6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ccr.aos.wisc.edu/resources/data_scripts/ipcc/index.php"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u.uea.ac.uk/en" TargetMode="External"/><Relationship Id="rId11" Type="http://schemas.openxmlformats.org/officeDocument/2006/relationships/theme" Target="theme/theme1.xml"/><Relationship Id="rId5" Type="http://schemas.openxmlformats.org/officeDocument/2006/relationships/hyperlink" Target="http://www.worldclim.org/" TargetMode="External"/><Relationship Id="rId10" Type="http://schemas.openxmlformats.org/officeDocument/2006/relationships/fontTable" Target="fontTable.xml"/><Relationship Id="rId4" Type="http://schemas.openxmlformats.org/officeDocument/2006/relationships/hyperlink" Target="http://www.jem.gov/Modeling" TargetMode="External"/><Relationship Id="rId9" Type="http://schemas.openxmlformats.org/officeDocument/2006/relationships/hyperlink" Target="http://crocdoc.ifas.ufl.edu/projects/climateenvelopemod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DOI-USGS</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Cabal,Carolina</dc:creator>
  <cp:lastModifiedBy>watlingj</cp:lastModifiedBy>
  <cp:revision>2</cp:revision>
  <dcterms:created xsi:type="dcterms:W3CDTF">2012-10-19T17:42:00Z</dcterms:created>
  <dcterms:modified xsi:type="dcterms:W3CDTF">2012-10-19T17:42:00Z</dcterms:modified>
</cp:coreProperties>
</file>